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CC" w:rsidRDefault="00521DCC" w:rsidP="00521DCC">
      <w:pPr>
        <w:shd w:val="clear" w:color="auto" w:fill="FFFFFF"/>
        <w:spacing w:line="240" w:lineRule="auto"/>
        <w:jc w:val="center"/>
        <w:rPr>
          <w:sz w:val="32"/>
          <w:szCs w:val="32"/>
        </w:rPr>
      </w:pPr>
      <w:r w:rsidRPr="006712C5">
        <w:rPr>
          <w:sz w:val="32"/>
          <w:szCs w:val="32"/>
        </w:rPr>
        <w:t xml:space="preserve">Наименование образовательной организации: </w:t>
      </w:r>
      <w:r>
        <w:rPr>
          <w:sz w:val="32"/>
          <w:szCs w:val="32"/>
        </w:rPr>
        <w:t xml:space="preserve">индивидуальный предприниматель </w:t>
      </w:r>
      <w:proofErr w:type="spellStart"/>
      <w:r>
        <w:rPr>
          <w:sz w:val="32"/>
          <w:szCs w:val="32"/>
        </w:rPr>
        <w:t>Фарина</w:t>
      </w:r>
      <w:proofErr w:type="spellEnd"/>
      <w:r>
        <w:rPr>
          <w:sz w:val="32"/>
          <w:szCs w:val="32"/>
        </w:rPr>
        <w:t xml:space="preserve"> Татьяна Анатольевна.</w:t>
      </w:r>
    </w:p>
    <w:p w:rsidR="00521DCC" w:rsidRDefault="00521DCC" w:rsidP="00521DC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bookmarkStart w:id="0" w:name="_GoBack"/>
      <w:bookmarkEnd w:id="0"/>
    </w:p>
    <w:p w:rsidR="004F4D17" w:rsidRPr="004F4D17" w:rsidRDefault="004F4D17" w:rsidP="004F4D17">
      <w:pPr>
        <w:shd w:val="clear" w:color="auto" w:fill="FFFFFF"/>
        <w:spacing w:line="240" w:lineRule="auto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Специально 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оборудованные учебные кабинеты;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Объ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екты для проведения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занятий, приспособленные для использования инвалидами и лицами с ограни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ченными возможностями здоровья;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Библиотек</w:t>
      </w:r>
      <w:proofErr w:type="gramStart"/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а(</w:t>
      </w:r>
      <w:proofErr w:type="gramEnd"/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и), приспособленные для использования инвалидами и лицами с ограни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ченными возможностями здоровья;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Средства обучения и воспитания, приспособленные для использования инвалидами и лицами с ограниченными возможностями здоровья 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–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отсутствуют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Обеспечение беспрепятственного доступа в здания образовательной организации - наличие пандуса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Специ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альные условия охраны здоровья;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ченными возможностями здоровья;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Электронные образовательные ресурсы, к которым обеспечивается доступ инвалидов и лиц с ограниченными возможно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стями здоровья;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- 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Наличие специальных технических средств обучения коллективного</w:t>
      </w:r>
      <w:r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и индивидуального пользования.</w:t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  <w:r w:rsidRPr="004F4D17">
        <w:rPr>
          <w:rFonts w:ascii="Arial" w:eastAsia="Times New Roman" w:hAnsi="Arial" w:cs="Arial"/>
          <w:color w:val="383838"/>
          <w:sz w:val="27"/>
          <w:szCs w:val="27"/>
          <w:lang w:eastAsia="ru-RU"/>
        </w:rPr>
        <w:br/>
      </w:r>
    </w:p>
    <w:p w:rsidR="0077350D" w:rsidRDefault="0077350D"/>
    <w:sectPr w:rsidR="007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B"/>
    <w:rsid w:val="001F0D2B"/>
    <w:rsid w:val="004F4D17"/>
    <w:rsid w:val="00521DCC"/>
    <w:rsid w:val="0077350D"/>
    <w:rsid w:val="00A30B33"/>
    <w:rsid w:val="00B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2021-08-25T13:07:00Z</dcterms:created>
  <dcterms:modified xsi:type="dcterms:W3CDTF">2022-09-30T16:02:00Z</dcterms:modified>
</cp:coreProperties>
</file>